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t xml:space="preserve">Олимпиада по технологии, </w:t>
      </w:r>
      <w:r w:rsidR="00FA21C0">
        <w:rPr>
          <w:rStyle w:val="c0"/>
          <w:b/>
          <w:bCs/>
          <w:color w:val="000000"/>
          <w:sz w:val="28"/>
          <w:szCs w:val="28"/>
        </w:rPr>
        <w:t>школьный</w:t>
      </w:r>
      <w:r>
        <w:rPr>
          <w:rStyle w:val="c0"/>
          <w:b/>
          <w:bCs/>
          <w:color w:val="000000"/>
          <w:sz w:val="28"/>
          <w:szCs w:val="28"/>
        </w:rPr>
        <w:t xml:space="preserve"> этап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  <w:sz w:val="28"/>
          <w:szCs w:val="28"/>
        </w:rPr>
      </w:pPr>
      <w:r>
        <w:rPr>
          <w:rStyle w:val="c0"/>
          <w:b/>
          <w:bCs/>
          <w:color w:val="000000"/>
          <w:sz w:val="28"/>
          <w:szCs w:val="28"/>
        </w:rPr>
        <w:t>7 класс.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  <w:sz w:val="28"/>
          <w:szCs w:val="28"/>
        </w:rPr>
      </w:pP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  <w:sz w:val="28"/>
          <w:szCs w:val="28"/>
        </w:rPr>
      </w:pP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b/>
          <w:bCs/>
          <w:color w:val="000000"/>
          <w:sz w:val="28"/>
          <w:szCs w:val="28"/>
        </w:rPr>
        <w:t>1. С помощью, какой передачи в сверлильном станке осуществляется вращение сверла: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а) ремённой;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б) реечной;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в) цепной;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г) зубчатой.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b/>
          <w:bCs/>
          <w:color w:val="000000"/>
          <w:sz w:val="28"/>
          <w:szCs w:val="28"/>
        </w:rPr>
        <w:t>2 . Основной режущий инструмент при работе на токарном станке: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а) сверло;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б) фреза;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в) метчик;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г) резец.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b/>
          <w:bCs/>
          <w:color w:val="000000"/>
          <w:sz w:val="28"/>
          <w:szCs w:val="28"/>
        </w:rPr>
        <w:t>3. Ровные и гладкие поверхности детали из древесины получают с помощью: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а) лучковой пилы; б) ножовки;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в) рубанка;  г) шерхебеля;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b/>
          <w:bCs/>
          <w:color w:val="000000"/>
          <w:sz w:val="28"/>
          <w:szCs w:val="28"/>
        </w:rPr>
        <w:t>4 . Для чего служат</w:t>
      </w:r>
      <w:proofErr w:type="gramStart"/>
      <w:r>
        <w:rPr>
          <w:rStyle w:val="c0"/>
          <w:b/>
          <w:bCs/>
          <w:color w:val="000000"/>
          <w:sz w:val="28"/>
          <w:szCs w:val="28"/>
        </w:rPr>
        <w:t xml:space="preserve"> Т</w:t>
      </w:r>
      <w:proofErr w:type="gramEnd"/>
      <w:r>
        <w:rPr>
          <w:rStyle w:val="c0"/>
          <w:b/>
          <w:bCs/>
          <w:color w:val="000000"/>
          <w:sz w:val="28"/>
          <w:szCs w:val="28"/>
        </w:rPr>
        <w:t>- образные пазы на фрезерном станке: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а) для стружки;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б) для крепления деталей;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в) для экономии металла.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b/>
          <w:bCs/>
          <w:color w:val="000000"/>
          <w:sz w:val="28"/>
          <w:szCs w:val="28"/>
        </w:rPr>
        <w:t>5 . В предмете «Технология» изучаются: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а) технологии производства автомобилей;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б) технологии создания медицинских инструментов;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в) технологии создания самолетов;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г) технологии преобразования материалов, энергии, информации.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b/>
          <w:bCs/>
          <w:color w:val="000000"/>
          <w:sz w:val="28"/>
          <w:szCs w:val="28"/>
        </w:rPr>
        <w:t xml:space="preserve">6. Метчик и плашка — это инструменты </w:t>
      </w:r>
      <w:proofErr w:type="gramStart"/>
      <w:r>
        <w:rPr>
          <w:rStyle w:val="c0"/>
          <w:b/>
          <w:bCs/>
          <w:color w:val="000000"/>
          <w:sz w:val="28"/>
          <w:szCs w:val="28"/>
        </w:rPr>
        <w:t>для</w:t>
      </w:r>
      <w:proofErr w:type="gramEnd"/>
      <w:r>
        <w:rPr>
          <w:rStyle w:val="c0"/>
          <w:b/>
          <w:bCs/>
          <w:color w:val="000000"/>
          <w:sz w:val="28"/>
          <w:szCs w:val="28"/>
        </w:rPr>
        <w:t>: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а) разметки отверстий;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б) контроля резьбы;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в) нарезание резьбы.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b/>
          <w:bCs/>
          <w:color w:val="000000"/>
          <w:sz w:val="28"/>
          <w:szCs w:val="28"/>
        </w:rPr>
        <w:t xml:space="preserve">7. Сведения о процессе изготовления изделий приведены </w:t>
      </w:r>
      <w:proofErr w:type="gramStart"/>
      <w:r>
        <w:rPr>
          <w:rStyle w:val="c0"/>
          <w:b/>
          <w:bCs/>
          <w:color w:val="000000"/>
          <w:sz w:val="28"/>
          <w:szCs w:val="28"/>
        </w:rPr>
        <w:t>на</w:t>
      </w:r>
      <w:proofErr w:type="gramEnd"/>
      <w:r>
        <w:rPr>
          <w:rStyle w:val="c0"/>
          <w:b/>
          <w:bCs/>
          <w:color w:val="000000"/>
          <w:sz w:val="28"/>
          <w:szCs w:val="28"/>
        </w:rPr>
        <w:t>: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 xml:space="preserve">а) </w:t>
      </w:r>
      <w:proofErr w:type="gramStart"/>
      <w:r>
        <w:rPr>
          <w:rStyle w:val="c0"/>
          <w:color w:val="000000"/>
          <w:sz w:val="28"/>
          <w:szCs w:val="28"/>
        </w:rPr>
        <w:t>чертеже</w:t>
      </w:r>
      <w:proofErr w:type="gramEnd"/>
      <w:r>
        <w:rPr>
          <w:rStyle w:val="c0"/>
          <w:color w:val="000000"/>
          <w:sz w:val="28"/>
          <w:szCs w:val="28"/>
        </w:rPr>
        <w:t xml:space="preserve"> изделия;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 xml:space="preserve">б) техническом </w:t>
      </w:r>
      <w:proofErr w:type="gramStart"/>
      <w:r>
        <w:rPr>
          <w:rStyle w:val="c0"/>
          <w:color w:val="000000"/>
          <w:sz w:val="28"/>
          <w:szCs w:val="28"/>
        </w:rPr>
        <w:t>рисунке</w:t>
      </w:r>
      <w:proofErr w:type="gramEnd"/>
      <w:r>
        <w:rPr>
          <w:rStyle w:val="c0"/>
          <w:color w:val="000000"/>
          <w:sz w:val="28"/>
          <w:szCs w:val="28"/>
        </w:rPr>
        <w:t>;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 xml:space="preserve">в) сборочном </w:t>
      </w:r>
      <w:proofErr w:type="gramStart"/>
      <w:r>
        <w:rPr>
          <w:rStyle w:val="c0"/>
          <w:color w:val="000000"/>
          <w:sz w:val="28"/>
          <w:szCs w:val="28"/>
        </w:rPr>
        <w:t>чертеже</w:t>
      </w:r>
      <w:proofErr w:type="gramEnd"/>
      <w:r>
        <w:rPr>
          <w:rStyle w:val="c0"/>
          <w:color w:val="000000"/>
          <w:sz w:val="28"/>
          <w:szCs w:val="28"/>
        </w:rPr>
        <w:t>;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г) технологической карте.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b/>
          <w:bCs/>
          <w:color w:val="000000"/>
          <w:sz w:val="28"/>
          <w:szCs w:val="28"/>
        </w:rPr>
        <w:t>8. К технологическим машинам относятся: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а) эскалатор;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б) мотоцикл;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в) токарный станок;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г) космический корабль.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b/>
          <w:bCs/>
          <w:color w:val="000000"/>
          <w:sz w:val="28"/>
          <w:szCs w:val="28"/>
        </w:rPr>
        <w:t>9. .  К энергетическим машинам относятся: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а) токарный станок;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б) швейная машина;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lastRenderedPageBreak/>
        <w:t>в) сверлильный станок;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г) генератор;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b/>
          <w:bCs/>
          <w:color w:val="000000"/>
          <w:sz w:val="28"/>
          <w:szCs w:val="28"/>
        </w:rPr>
        <w:t>10. Способом создания мозаики по дереву является: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а) полирование;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б) резьба;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в) выполнение инкрустации;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г) выжигание;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b/>
          <w:bCs/>
          <w:color w:val="000000"/>
          <w:sz w:val="28"/>
          <w:szCs w:val="28"/>
        </w:rPr>
        <w:t>11. Сколько слоев древесины имеет строганный шпон: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а) три;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б) два или три;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в) один.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b/>
          <w:bCs/>
          <w:color w:val="000000"/>
          <w:sz w:val="28"/>
          <w:szCs w:val="28"/>
        </w:rPr>
        <w:t xml:space="preserve">12. Свойства древесины </w:t>
      </w:r>
      <w:proofErr w:type="gramStart"/>
      <w:r>
        <w:rPr>
          <w:rStyle w:val="c0"/>
          <w:b/>
          <w:bCs/>
          <w:color w:val="000000"/>
          <w:sz w:val="28"/>
          <w:szCs w:val="28"/>
        </w:rPr>
        <w:t>выдерживать определённые нагрузки не разрушаясь</w:t>
      </w:r>
      <w:proofErr w:type="gramEnd"/>
      <w:r>
        <w:rPr>
          <w:rStyle w:val="c0"/>
          <w:b/>
          <w:bCs/>
          <w:color w:val="000000"/>
          <w:sz w:val="28"/>
          <w:szCs w:val="28"/>
        </w:rPr>
        <w:t>: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а) твёрдость;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б) плотность;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в) прочность;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г) пластичность.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b/>
          <w:bCs/>
          <w:color w:val="000000"/>
          <w:sz w:val="28"/>
          <w:szCs w:val="28"/>
        </w:rPr>
        <w:t>13. Для настройки рубанка с металлической колодкой применяют: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а) рулетку;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б) киянку;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в) отвертку;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г) пилу.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bookmarkStart w:id="0" w:name="h.gjdgxs"/>
      <w:bookmarkEnd w:id="0"/>
      <w:r>
        <w:rPr>
          <w:rStyle w:val="c0"/>
          <w:b/>
          <w:bCs/>
          <w:color w:val="000000"/>
          <w:sz w:val="28"/>
          <w:szCs w:val="28"/>
        </w:rPr>
        <w:t>14.Для чего применяются накладные уголки на тисках: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а) чтобы хорошо сгибать заготовку;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б) чтобы прочно закрепить заготовку;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в) чтобы не помять заготовку.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b/>
          <w:bCs/>
          <w:color w:val="000000"/>
          <w:sz w:val="28"/>
          <w:szCs w:val="28"/>
        </w:rPr>
        <w:t>15. По какому графическому документу изготавливают детали машин: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а) по чертежу;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б) по рисункам;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в) по фотографиям.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b/>
          <w:bCs/>
          <w:color w:val="000000"/>
          <w:sz w:val="28"/>
          <w:szCs w:val="28"/>
        </w:rPr>
        <w:t>16. Какие части относятся к фрезерному станку: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а) передняя бабка;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б) задняя бабка;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в) консоль.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b/>
          <w:bCs/>
          <w:color w:val="000000"/>
          <w:sz w:val="28"/>
          <w:szCs w:val="28"/>
        </w:rPr>
        <w:t>17. Для чего служит зенковка: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а) для получения фасок;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б) для сверления отверстий;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в) для обработки отверстий полученных литьём.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b/>
          <w:bCs/>
          <w:color w:val="000000"/>
          <w:sz w:val="28"/>
          <w:szCs w:val="28"/>
        </w:rPr>
        <w:t>18. Для изготовления молотков, зубил, напильников применяется: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а) конструкционная сталь;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б) инструментальная углеродистая сталь;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в) легированная сталь;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г) чугун.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b/>
          <w:bCs/>
          <w:color w:val="000000"/>
          <w:sz w:val="28"/>
          <w:szCs w:val="28"/>
        </w:rPr>
        <w:lastRenderedPageBreak/>
        <w:t>19. Частоту вращения заготовки на токарном станке позволяет изменять: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а) задняя бабка;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б) суппорт;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в) коробка подач;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г) коробка скоростей.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</w:p>
    <w:p w:rsidR="00CD45CD" w:rsidRDefault="0066500E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b/>
          <w:bCs/>
          <w:color w:val="000000"/>
          <w:sz w:val="28"/>
          <w:szCs w:val="28"/>
        </w:rPr>
        <w:t>20</w:t>
      </w:r>
      <w:r w:rsidR="00CD45CD">
        <w:rPr>
          <w:rStyle w:val="c0"/>
          <w:b/>
          <w:bCs/>
          <w:color w:val="000000"/>
          <w:sz w:val="28"/>
          <w:szCs w:val="28"/>
        </w:rPr>
        <w:t>. Для борьбы с коррозией можно: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а) промывать изделие;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б) протирать изделие;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в) покрыть изделие лаком или краской;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г) просушивать изделие.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</w:p>
    <w:p w:rsidR="00CD45CD" w:rsidRDefault="0066500E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b/>
          <w:bCs/>
          <w:color w:val="000000"/>
          <w:sz w:val="28"/>
          <w:szCs w:val="28"/>
        </w:rPr>
        <w:t>21</w:t>
      </w:r>
      <w:r w:rsidR="00CD45CD">
        <w:rPr>
          <w:rStyle w:val="c0"/>
          <w:b/>
          <w:bCs/>
          <w:color w:val="000000"/>
          <w:sz w:val="28"/>
          <w:szCs w:val="28"/>
        </w:rPr>
        <w:t>. Сталь — это сплав: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а) железа с азотом;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б) железа с кремнием;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в) железа с чугуном;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г) железа с углеродом;</w:t>
      </w:r>
    </w:p>
    <w:p w:rsidR="00CD45CD" w:rsidRDefault="0066500E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b/>
          <w:bCs/>
          <w:color w:val="000000"/>
          <w:sz w:val="28"/>
          <w:szCs w:val="28"/>
        </w:rPr>
        <w:t>22</w:t>
      </w:r>
      <w:r w:rsidR="00CD45CD">
        <w:rPr>
          <w:rStyle w:val="c0"/>
          <w:b/>
          <w:bCs/>
          <w:color w:val="000000"/>
          <w:sz w:val="28"/>
          <w:szCs w:val="28"/>
        </w:rPr>
        <w:t xml:space="preserve">. Тепловое действие электрического тока используется </w:t>
      </w:r>
      <w:proofErr w:type="gramStart"/>
      <w:r w:rsidR="00CD45CD">
        <w:rPr>
          <w:rStyle w:val="c0"/>
          <w:b/>
          <w:bCs/>
          <w:color w:val="000000"/>
          <w:sz w:val="28"/>
          <w:szCs w:val="28"/>
        </w:rPr>
        <w:t>в</w:t>
      </w:r>
      <w:proofErr w:type="gramEnd"/>
      <w:r w:rsidR="00CD45CD">
        <w:rPr>
          <w:rStyle w:val="c0"/>
          <w:b/>
          <w:bCs/>
          <w:color w:val="000000"/>
          <w:sz w:val="28"/>
          <w:szCs w:val="28"/>
        </w:rPr>
        <w:t>: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 xml:space="preserve">а) </w:t>
      </w:r>
      <w:proofErr w:type="gramStart"/>
      <w:r>
        <w:rPr>
          <w:rStyle w:val="c0"/>
          <w:color w:val="000000"/>
          <w:sz w:val="28"/>
          <w:szCs w:val="28"/>
        </w:rPr>
        <w:t>генераторах</w:t>
      </w:r>
      <w:proofErr w:type="gramEnd"/>
      <w:r>
        <w:rPr>
          <w:rStyle w:val="c0"/>
          <w:color w:val="000000"/>
          <w:sz w:val="28"/>
          <w:szCs w:val="28"/>
        </w:rPr>
        <w:t>;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 xml:space="preserve">б) </w:t>
      </w:r>
      <w:proofErr w:type="gramStart"/>
      <w:r>
        <w:rPr>
          <w:rStyle w:val="c0"/>
          <w:color w:val="000000"/>
          <w:sz w:val="28"/>
          <w:szCs w:val="28"/>
        </w:rPr>
        <w:t>электродвигателях</w:t>
      </w:r>
      <w:proofErr w:type="gramEnd"/>
      <w:r>
        <w:rPr>
          <w:rStyle w:val="c0"/>
          <w:color w:val="000000"/>
          <w:sz w:val="28"/>
          <w:szCs w:val="28"/>
        </w:rPr>
        <w:t>;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 xml:space="preserve">в) </w:t>
      </w:r>
      <w:proofErr w:type="gramStart"/>
      <w:r>
        <w:rPr>
          <w:rStyle w:val="c0"/>
          <w:color w:val="000000"/>
          <w:sz w:val="28"/>
          <w:szCs w:val="28"/>
        </w:rPr>
        <w:t>электроутюгах</w:t>
      </w:r>
      <w:proofErr w:type="gramEnd"/>
      <w:r>
        <w:rPr>
          <w:rStyle w:val="c0"/>
          <w:color w:val="000000"/>
          <w:sz w:val="28"/>
          <w:szCs w:val="28"/>
        </w:rPr>
        <w:t>;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 xml:space="preserve">г) </w:t>
      </w:r>
      <w:proofErr w:type="gramStart"/>
      <w:r>
        <w:rPr>
          <w:rStyle w:val="c0"/>
          <w:color w:val="000000"/>
          <w:sz w:val="28"/>
          <w:szCs w:val="28"/>
        </w:rPr>
        <w:t>трансформаторах</w:t>
      </w:r>
      <w:proofErr w:type="gramEnd"/>
      <w:r>
        <w:rPr>
          <w:rStyle w:val="c0"/>
          <w:color w:val="000000"/>
          <w:sz w:val="28"/>
          <w:szCs w:val="28"/>
        </w:rPr>
        <w:t>;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</w:p>
    <w:p w:rsidR="00CD45CD" w:rsidRDefault="0066500E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b/>
          <w:bCs/>
          <w:color w:val="000000"/>
          <w:sz w:val="28"/>
          <w:szCs w:val="28"/>
        </w:rPr>
        <w:t>23</w:t>
      </w:r>
      <w:r w:rsidR="00CD45CD">
        <w:rPr>
          <w:rStyle w:val="c0"/>
          <w:b/>
          <w:bCs/>
          <w:color w:val="000000"/>
          <w:sz w:val="28"/>
          <w:szCs w:val="28"/>
        </w:rPr>
        <w:t>. Переработка отходов позволяет: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а) уменьшить стоимость исходной продукции;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б) уменьшить загрязнения гидросферы;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в) увеличить выпуск исходной продукции;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г) сохранить ресурсы;</w:t>
      </w:r>
    </w:p>
    <w:p w:rsidR="00CD45CD" w:rsidRDefault="0066500E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b/>
          <w:bCs/>
          <w:color w:val="000000"/>
          <w:sz w:val="28"/>
          <w:szCs w:val="28"/>
        </w:rPr>
        <w:t>24</w:t>
      </w:r>
      <w:r w:rsidR="00CD45CD">
        <w:rPr>
          <w:rStyle w:val="c0"/>
          <w:b/>
          <w:bCs/>
          <w:color w:val="000000"/>
          <w:sz w:val="28"/>
          <w:szCs w:val="28"/>
        </w:rPr>
        <w:t>. В радиовещании осуществляется передача: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а) изображения;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б) звука;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в) звука и изображения;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г) периодических сигналов.</w:t>
      </w:r>
    </w:p>
    <w:p w:rsidR="00CD45CD" w:rsidRDefault="0066500E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b/>
          <w:bCs/>
          <w:color w:val="000000"/>
          <w:sz w:val="28"/>
          <w:szCs w:val="28"/>
        </w:rPr>
        <w:t>25</w:t>
      </w:r>
      <w:r w:rsidR="00CD45CD">
        <w:rPr>
          <w:rStyle w:val="c0"/>
          <w:b/>
          <w:bCs/>
          <w:color w:val="000000"/>
          <w:sz w:val="28"/>
          <w:szCs w:val="28"/>
        </w:rPr>
        <w:t>. Безопасным является электрическое напряжение: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а) 380</w:t>
      </w:r>
      <w:proofErr w:type="gramStart"/>
      <w:r>
        <w:rPr>
          <w:rStyle w:val="c0"/>
          <w:color w:val="000000"/>
          <w:sz w:val="28"/>
          <w:szCs w:val="28"/>
        </w:rPr>
        <w:t xml:space="preserve"> В</w:t>
      </w:r>
      <w:proofErr w:type="gramEnd"/>
      <w:r>
        <w:rPr>
          <w:rStyle w:val="c0"/>
          <w:color w:val="000000"/>
          <w:sz w:val="28"/>
          <w:szCs w:val="28"/>
        </w:rPr>
        <w:t>;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б) 220</w:t>
      </w:r>
      <w:proofErr w:type="gramStart"/>
      <w:r>
        <w:rPr>
          <w:rStyle w:val="c0"/>
          <w:color w:val="000000"/>
          <w:sz w:val="28"/>
          <w:szCs w:val="28"/>
        </w:rPr>
        <w:t xml:space="preserve"> В</w:t>
      </w:r>
      <w:proofErr w:type="gramEnd"/>
      <w:r>
        <w:rPr>
          <w:rStyle w:val="c0"/>
          <w:color w:val="000000"/>
          <w:sz w:val="28"/>
          <w:szCs w:val="28"/>
        </w:rPr>
        <w:t>;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в) 127</w:t>
      </w:r>
      <w:proofErr w:type="gramStart"/>
      <w:r>
        <w:rPr>
          <w:rStyle w:val="c0"/>
          <w:color w:val="000000"/>
          <w:sz w:val="28"/>
          <w:szCs w:val="28"/>
        </w:rPr>
        <w:t xml:space="preserve"> В</w:t>
      </w:r>
      <w:proofErr w:type="gramEnd"/>
      <w:r>
        <w:rPr>
          <w:rStyle w:val="c0"/>
          <w:color w:val="000000"/>
          <w:sz w:val="28"/>
          <w:szCs w:val="28"/>
        </w:rPr>
        <w:t>;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г)  36В;</w:t>
      </w:r>
    </w:p>
    <w:p w:rsidR="00CD45CD" w:rsidRDefault="00CD45CD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sz w:val="28"/>
          <w:szCs w:val="28"/>
        </w:rPr>
        <w:t>д) 12В;</w:t>
      </w:r>
    </w:p>
    <w:p w:rsidR="0066500E" w:rsidRDefault="0066500E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</w:p>
    <w:p w:rsidR="0066500E" w:rsidRDefault="0066500E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</w:p>
    <w:p w:rsidR="0066500E" w:rsidRDefault="0066500E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</w:p>
    <w:p w:rsidR="0066500E" w:rsidRDefault="0066500E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</w:p>
    <w:p w:rsidR="0066500E" w:rsidRDefault="0066500E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</w:p>
    <w:p w:rsidR="0066500E" w:rsidRDefault="0066500E" w:rsidP="00CD45CD">
      <w:pPr>
        <w:pStyle w:val="c1"/>
        <w:shd w:val="clear" w:color="auto" w:fill="FFFFFF"/>
        <w:spacing w:before="0" w:beforeAutospacing="0" w:after="0" w:afterAutospacing="0"/>
        <w:rPr>
          <w:color w:val="000000"/>
        </w:rPr>
      </w:pPr>
      <w:bookmarkStart w:id="1" w:name="_GoBack"/>
      <w:bookmarkEnd w:id="1"/>
    </w:p>
    <w:sectPr w:rsidR="006650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0D3"/>
    <w:rsid w:val="001B73D6"/>
    <w:rsid w:val="0066500E"/>
    <w:rsid w:val="00A010D3"/>
    <w:rsid w:val="00CD45CD"/>
    <w:rsid w:val="00FA2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CD45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D45CD"/>
  </w:style>
  <w:style w:type="paragraph" w:customStyle="1" w:styleId="c3">
    <w:name w:val="c3"/>
    <w:basedOn w:val="a"/>
    <w:rsid w:val="00CD45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CD45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D45CD"/>
  </w:style>
  <w:style w:type="paragraph" w:customStyle="1" w:styleId="c3">
    <w:name w:val="c3"/>
    <w:basedOn w:val="a"/>
    <w:rsid w:val="00CD45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8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</dc:creator>
  <cp:keywords/>
  <dc:description/>
  <cp:lastModifiedBy>Татьяна</cp:lastModifiedBy>
  <cp:revision>3</cp:revision>
  <dcterms:created xsi:type="dcterms:W3CDTF">2022-10-14T12:35:00Z</dcterms:created>
  <dcterms:modified xsi:type="dcterms:W3CDTF">2022-10-17T07:07:00Z</dcterms:modified>
</cp:coreProperties>
</file>